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png" ContentType="image/png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xmlns:a="http://schemas.openxmlformats.org/drawingml/2006/main" xmlns:pic="http://schemas.openxmlformats.org/drawingml/2006/picture" xmlns:a14="http://schemas.microsoft.com/office/drawing/2010/main" mc:Ignorable="w14 w15 wp14 w16se w16cid w16 w16cex w16sdtdh w16sdtfl">
  <w:body>
    <w:p w:rsidR="1327D812" w:rsidRDefault="1327D812" w14:paraId="12C2E012" w14:textId="7C2A3F22">
      <w:r w:rsidR="1327D812">
        <w:drawing>
          <wp:inline wp14:editId="62305688" wp14:anchorId="65FAABF4">
            <wp:extent cx="2464594" cy="1971675"/>
            <wp:effectExtent l="0" t="0" r="0" b="0"/>
            <wp:docPr id="36866440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dcdbebeddd434c66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64594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738EF45F">
        <w:rPr/>
        <w:t xml:space="preserve"> </w:t>
      </w:r>
    </w:p>
    <w:p w:rsidR="24378DE1" w:rsidP="364728E5" w:rsidRDefault="24378DE1" w14:paraId="4E34EE04" w14:textId="619BB1E0">
      <w:pPr>
        <w:rPr>
          <w:color w:val="auto"/>
        </w:rPr>
      </w:pPr>
      <w:r w:rsidRPr="1B2F0D03" w:rsidR="24378DE1">
        <w:rPr>
          <w:color w:val="auto"/>
        </w:rPr>
        <w:t xml:space="preserve">Jacob van </w:t>
      </w:r>
      <w:r w:rsidRPr="1B2F0D03" w:rsidR="24378DE1">
        <w:rPr>
          <w:color w:val="auto"/>
        </w:rPr>
        <w:t>Ruisdael</w:t>
      </w:r>
      <w:r w:rsidRPr="1B2F0D03" w:rsidR="49F6F8B3">
        <w:rPr>
          <w:color w:val="auto"/>
        </w:rPr>
        <w:t xml:space="preserve">  | </w:t>
      </w:r>
      <w:r w:rsidRPr="1B2F0D03" w:rsidR="24378DE1">
        <w:rPr>
          <w:color w:val="auto"/>
        </w:rPr>
        <w:t>De kust van Egmond-aan-Zee</w:t>
      </w:r>
      <w:r w:rsidRPr="1B2F0D03" w:rsidR="557CCFF7">
        <w:rPr>
          <w:color w:val="auto"/>
        </w:rPr>
        <w:t xml:space="preserve"> |</w:t>
      </w:r>
      <w:r w:rsidRPr="1B2F0D03" w:rsidR="24378DE1">
        <w:rPr>
          <w:color w:val="auto"/>
        </w:rPr>
        <w:t xml:space="preserve"> ca 1675</w:t>
      </w:r>
      <w:r w:rsidRPr="1B2F0D03" w:rsidR="55A04DFC">
        <w:rPr>
          <w:color w:val="auto"/>
        </w:rPr>
        <w:t xml:space="preserve"> | </w:t>
      </w:r>
      <w:r w:rsidRPr="1B2F0D03" w:rsidR="24378DE1">
        <w:rPr>
          <w:color w:val="auto"/>
        </w:rPr>
        <w:t>olieverf op doek</w:t>
      </w:r>
      <w:r w:rsidRPr="1B2F0D03" w:rsidR="2157152E">
        <w:rPr>
          <w:color w:val="auto"/>
        </w:rPr>
        <w:t xml:space="preserve"> | </w:t>
      </w:r>
      <w:r w:rsidRPr="1B2F0D03" w:rsidR="131A48B2">
        <w:rPr>
          <w:color w:val="auto"/>
        </w:rPr>
        <w:t>National Gallery, Londen</w:t>
      </w:r>
    </w:p>
    <w:p w:rsidR="1327D812" w:rsidRDefault="1327D812" w14:paraId="7A5390DE" w14:textId="31764706"/>
    <w:p w:rsidR="1327D812" w:rsidRDefault="1327D812" w14:paraId="272528F4" w14:textId="7FAB7E1E">
      <w:r w:rsidR="738EF45F">
        <w:rPr/>
        <w:t xml:space="preserve">  </w:t>
      </w:r>
      <w:r w:rsidR="1327D812">
        <w:drawing>
          <wp:inline wp14:editId="39B834AB" wp14:anchorId="3ED51CF2">
            <wp:extent cx="3090446" cy="1894526"/>
            <wp:effectExtent l="0" t="0" r="0" b="0"/>
            <wp:docPr id="119433706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5337b82d38f6454c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90446" cy="1894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B136B97" w:rsidP="364728E5" w:rsidRDefault="5B136B97" w14:paraId="5C552CC4" w14:textId="7AC56404">
      <w:pPr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nl-NL"/>
        </w:rPr>
      </w:pPr>
      <w:r w:rsidRPr="364728E5" w:rsidR="5B136B97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nl-NL"/>
        </w:rPr>
        <w:t xml:space="preserve">Jacob </w:t>
      </w:r>
      <w:r w:rsidRPr="364728E5" w:rsidR="5B136B97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nl-NL"/>
        </w:rPr>
        <w:t>Gerritsz</w:t>
      </w:r>
      <w:r w:rsidRPr="364728E5" w:rsidR="5B136B97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nl-NL"/>
        </w:rPr>
        <w:t xml:space="preserve">. Cuyp en </w:t>
      </w:r>
      <w:r w:rsidRPr="364728E5" w:rsidR="5B136B97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nl-NL"/>
        </w:rPr>
        <w:t>Aelbert</w:t>
      </w:r>
      <w:r w:rsidRPr="364728E5" w:rsidR="5B136B97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nl-NL"/>
        </w:rPr>
        <w:t xml:space="preserve"> Cuyp</w:t>
      </w:r>
      <w:r w:rsidRPr="364728E5" w:rsidR="5B136B97">
        <w:rPr>
          <w:rFonts w:ascii="Aptos" w:hAnsi="Aptos" w:eastAsia="Aptos" w:cs="Aptos" w:asciiTheme="minorAscii" w:hAnsiTheme="minorAscii" w:eastAsiaTheme="minorAscii" w:cstheme="minorAscii"/>
          <w:noProof w:val="0"/>
          <w:sz w:val="24"/>
          <w:szCs w:val="24"/>
          <w:lang w:val="nl-NL"/>
        </w:rPr>
        <w:t xml:space="preserve"> |</w:t>
      </w:r>
      <w:r w:rsidRPr="364728E5" w:rsidR="5B136B97">
        <w:rPr>
          <w:rFonts w:ascii="Aptos" w:hAnsi="Aptos" w:eastAsia="Aptos" w:cs="Aptos" w:asciiTheme="minorAscii" w:hAnsiTheme="minorAscii" w:eastAsiaTheme="minorAscii" w:cstheme="minorAscii"/>
          <w:i w:val="1"/>
          <w:iCs w:val="1"/>
          <w:noProof w:val="0"/>
          <w:sz w:val="24"/>
          <w:szCs w:val="24"/>
          <w:lang w:val="nl-NL"/>
        </w:rPr>
        <w:t xml:space="preserve"> </w:t>
      </w:r>
      <w:r w:rsidRPr="364728E5" w:rsidR="5B136B97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1"/>
          <w:iCs w:val="1"/>
          <w:caps w:val="0"/>
          <w:smallCaps w:val="0"/>
          <w:noProof w:val="0"/>
          <w:color w:val="000000" w:themeColor="text1" w:themeTint="FF" w:themeShade="FF"/>
          <w:sz w:val="24"/>
          <w:szCs w:val="24"/>
          <w:lang w:val="nl-NL"/>
        </w:rPr>
        <w:t xml:space="preserve">Portret van een negenjarige jongen en een zevenjarig meisje met een geit en schapen in een landschap met de ruïne van kasteel </w:t>
      </w:r>
      <w:r w:rsidRPr="364728E5" w:rsidR="13E98D06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1"/>
          <w:iCs w:val="1"/>
          <w:caps w:val="0"/>
          <w:smallCaps w:val="0"/>
          <w:noProof w:val="0"/>
          <w:color w:val="000000" w:themeColor="text1" w:themeTint="FF" w:themeShade="FF"/>
          <w:sz w:val="24"/>
          <w:szCs w:val="24"/>
          <w:lang w:val="nl-NL"/>
        </w:rPr>
        <w:t xml:space="preserve">Egmond </w:t>
      </w:r>
      <w:r w:rsidRPr="364728E5" w:rsidR="13E98D06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1"/>
          <w:iCs w:val="1"/>
          <w:caps w:val="0"/>
          <w:smallCaps w:val="0"/>
          <w:noProof w:val="0"/>
          <w:color w:val="000000" w:themeColor="text1" w:themeTint="FF" w:themeShade="FF"/>
          <w:sz w:val="24"/>
          <w:szCs w:val="24"/>
          <w:lang w:val="nl-NL"/>
        </w:rPr>
        <w:t>| 1648</w:t>
      </w:r>
      <w:r w:rsidRPr="364728E5" w:rsidR="5B136B97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nl-NL"/>
        </w:rPr>
        <w:t xml:space="preserve">-1652 </w:t>
      </w:r>
      <w:r w:rsidRPr="364728E5" w:rsidR="1A0DE45B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nl-NL"/>
        </w:rPr>
        <w:t>|</w:t>
      </w:r>
      <w:r w:rsidRPr="364728E5" w:rsidR="468DC10F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nl-NL"/>
        </w:rPr>
        <w:t xml:space="preserve"> olieverf op doek | Dordrechts Museum, aankoop met steun van Vereniging </w:t>
      </w:r>
      <w:r w:rsidRPr="364728E5" w:rsidR="468DC10F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nl-NL"/>
        </w:rPr>
        <w:t>Rembran</w:t>
      </w:r>
      <w:r w:rsidRPr="364728E5" w:rsidR="7FA77A89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nl-NL"/>
        </w:rPr>
        <w:t>d</w:t>
      </w:r>
      <w:r w:rsidRPr="364728E5" w:rsidR="468DC10F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nl-NL"/>
        </w:rPr>
        <w:t>t</w:t>
      </w:r>
      <w:r w:rsidRPr="364728E5" w:rsidR="468DC10F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nl-NL"/>
        </w:rPr>
        <w:t xml:space="preserve"> en Bedrijfsvrienden Dordrechts Museum, 2009</w:t>
      </w:r>
    </w:p>
    <w:p w:rsidR="1327D812" w:rsidRDefault="1327D812" w14:noSpellErr="1" w14:paraId="5FE4554F" w14:textId="43206C7E">
      <w:r w:rsidR="1327D812">
        <w:drawing>
          <wp:inline wp14:editId="31626450" wp14:anchorId="49A9967B">
            <wp:extent cx="2476268" cy="1628775"/>
            <wp:effectExtent l="0" t="0" r="0" b="0"/>
            <wp:docPr id="172975900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b799f6a84734184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76268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4623695" w:rsidP="0534A978" w:rsidRDefault="54623695" w14:paraId="09D344BD" w14:textId="6B308774">
      <w:pPr>
        <w:pStyle w:val="Normal"/>
        <w:rPr>
          <w:rFonts w:ascii="Aptos" w:hAnsi="Aptos" w:eastAsia="Aptos"/>
          <w:noProof w:val="0"/>
          <w:sz w:val="24"/>
          <w:szCs w:val="24"/>
          <w:lang w:val="nl-NL"/>
        </w:rPr>
      </w:pPr>
      <w:r w:rsidRPr="0534A978" w:rsidR="54623695">
        <w:rPr>
          <w:noProof w:val="0"/>
          <w:lang w:val="nl-NL"/>
        </w:rPr>
        <w:t xml:space="preserve">Jacob </w:t>
      </w:r>
      <w:r w:rsidRPr="0534A978" w:rsidR="54623695">
        <w:rPr>
          <w:noProof w:val="0"/>
          <w:lang w:val="nl-NL"/>
        </w:rPr>
        <w:t>Isaacksz</w:t>
      </w:r>
      <w:r w:rsidRPr="0534A978" w:rsidR="54623695">
        <w:rPr>
          <w:noProof w:val="0"/>
          <w:lang w:val="nl-NL"/>
        </w:rPr>
        <w:t xml:space="preserve"> van </w:t>
      </w:r>
      <w:r w:rsidRPr="0534A978" w:rsidR="54623695">
        <w:rPr>
          <w:noProof w:val="0"/>
          <w:lang w:val="nl-NL"/>
        </w:rPr>
        <w:t>Ruisdael</w:t>
      </w:r>
      <w:r w:rsidRPr="0534A978" w:rsidR="54623695">
        <w:rPr>
          <w:noProof w:val="0"/>
          <w:lang w:val="nl-NL"/>
        </w:rPr>
        <w:t xml:space="preserve"> | </w:t>
      </w:r>
      <w:r w:rsidRPr="0534A978" w:rsidR="54623695">
        <w:rPr>
          <w:i w:val="1"/>
          <w:iCs w:val="1"/>
          <w:noProof w:val="0"/>
          <w:lang w:val="nl-NL"/>
        </w:rPr>
        <w:t xml:space="preserve">Gezicht op de ruïnes van Kasteel Egmond | </w:t>
      </w:r>
      <w:r w:rsidRPr="0534A978" w:rsidR="54623695">
        <w:rPr>
          <w:i w:val="0"/>
          <w:iCs w:val="0"/>
          <w:noProof w:val="0"/>
          <w:lang w:val="nl-NL"/>
        </w:rPr>
        <w:t xml:space="preserve">ca. 1655 </w:t>
      </w:r>
      <w:r w:rsidRPr="0534A978" w:rsidR="1129B04F">
        <w:rPr>
          <w:i w:val="0"/>
          <w:iCs w:val="0"/>
          <w:noProof w:val="0"/>
          <w:lang w:val="nl-NL"/>
        </w:rPr>
        <w:t>| zwart krijt, met penseel en grijze inkt (mogelijk door een latere hand); kaderlijnen in bruine inkt | Rijksmuseum Amsterdam</w:t>
      </w:r>
    </w:p>
    <w:p w:rsidR="258272A5" w:rsidP="0534A978" w:rsidRDefault="258272A5" w14:paraId="53EE1597" w14:textId="58AE26DA">
      <w:pPr>
        <w:spacing w:before="0" w:beforeAutospacing="off" w:after="0" w:afterAutospacing="off"/>
      </w:pPr>
      <w:r w:rsidR="258272A5">
        <w:drawing>
          <wp:inline wp14:editId="02494F09" wp14:anchorId="5571BFEE">
            <wp:extent cx="1729409" cy="2057400"/>
            <wp:effectExtent l="0" t="0" r="0" b="0"/>
            <wp:docPr id="96157891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444d5f67446649e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9409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258272A5" w:rsidP="0534A978" w:rsidRDefault="258272A5" w14:paraId="73EC3050" w14:textId="79A6AAFA">
      <w:pPr>
        <w:spacing w:before="0" w:beforeAutospacing="off" w:after="0" w:afterAutospacing="off"/>
        <w:rPr>
          <w:i w:val="0"/>
          <w:iCs w:val="0"/>
        </w:rPr>
      </w:pPr>
      <w:r w:rsidRPr="0534A978" w:rsidR="258272A5">
        <w:rPr>
          <w:i w:val="0"/>
          <w:iCs w:val="0"/>
        </w:rPr>
        <w:t xml:space="preserve">George </w:t>
      </w:r>
      <w:r w:rsidRPr="0534A978" w:rsidR="258272A5">
        <w:rPr>
          <w:i w:val="0"/>
          <w:iCs w:val="0"/>
        </w:rPr>
        <w:t>Hitchcock</w:t>
      </w:r>
      <w:r w:rsidRPr="0534A978" w:rsidR="258272A5">
        <w:rPr>
          <w:i w:val="0"/>
          <w:iCs w:val="0"/>
        </w:rPr>
        <w:t xml:space="preserve"> | </w:t>
      </w:r>
      <w:r w:rsidRPr="0534A978" w:rsidR="258272A5">
        <w:rPr>
          <w:i w:val="1"/>
          <w:iCs w:val="1"/>
        </w:rPr>
        <w:t xml:space="preserve">Ooievaarsnest | </w:t>
      </w:r>
      <w:r w:rsidRPr="0534A978" w:rsidR="4D62D8EE">
        <w:rPr>
          <w:i w:val="0"/>
          <w:iCs w:val="0"/>
        </w:rPr>
        <w:t xml:space="preserve">1890 – 1906 | olieverf op doek | particuliere </w:t>
      </w:r>
      <w:r w:rsidRPr="0534A978" w:rsidR="50450451">
        <w:rPr>
          <w:i w:val="0"/>
          <w:iCs w:val="0"/>
        </w:rPr>
        <w:t>collectie</w:t>
      </w:r>
      <w:r w:rsidRPr="0534A978" w:rsidR="1C521FA8">
        <w:rPr>
          <w:i w:val="0"/>
          <w:iCs w:val="0"/>
        </w:rPr>
        <w:t xml:space="preserve"> | Fotocredit: René Gerritsen, Kunst- en Onderzoeksfotografie</w:t>
      </w:r>
    </w:p>
    <w:p w:rsidR="0534A978" w:rsidRDefault="0534A978" w14:paraId="5049784E" w14:textId="5689A27A"/>
    <w:p w:rsidR="1327D812" w:rsidRDefault="1327D812" w14:paraId="61DE0A4A" w14:textId="4617D678">
      <w:r w:rsidR="32346052">
        <w:drawing>
          <wp:inline wp14:editId="6D5F2B32" wp14:anchorId="4D09C59D">
            <wp:extent cx="2752725" cy="2113699"/>
            <wp:effectExtent l="0" t="0" r="0" b="0"/>
            <wp:docPr id="45932418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47a38d7b4965417f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752725" cy="2113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327D812" w:rsidP="364728E5" w:rsidRDefault="1327D812" w14:paraId="38DFAA95" w14:textId="48A808B1">
      <w:pPr>
        <w:rPr>
          <w:rFonts w:ascii="Aptos" w:hAnsi="Aptos" w:eastAsia="Aptos" w:cs="Aptos"/>
          <w:noProof w:val="0"/>
          <w:sz w:val="24"/>
          <w:szCs w:val="24"/>
          <w:lang w:val="en-US"/>
        </w:rPr>
      </w:pPr>
      <w:r w:rsidRPr="364728E5" w:rsidR="2554CB17">
        <w:rPr>
          <w:lang w:val="en-US"/>
        </w:rPr>
        <w:t>Gari</w:t>
      </w:r>
      <w:r w:rsidRPr="364728E5" w:rsidR="2554CB17">
        <w:rPr>
          <w:lang w:val="en-US"/>
        </w:rPr>
        <w:t xml:space="preserve"> Melchers | </w:t>
      </w:r>
      <w:r w:rsidRPr="364728E5" w:rsidR="285AD8C5">
        <w:rPr>
          <w:lang w:val="en-US"/>
        </w:rPr>
        <w:t>De preek</w:t>
      </w:r>
      <w:r w:rsidRPr="364728E5" w:rsidR="2554CB17">
        <w:rPr>
          <w:lang w:val="en-US"/>
        </w:rPr>
        <w:t xml:space="preserve"> | 1886 | </w:t>
      </w:r>
      <w:r w:rsidRPr="364728E5" w:rsidR="2554CB17">
        <w:rPr>
          <w:lang w:val="en-US"/>
        </w:rPr>
        <w:t>olieverf</w:t>
      </w:r>
      <w:r w:rsidRPr="364728E5" w:rsidR="2554CB17">
        <w:rPr>
          <w:lang w:val="en-US"/>
        </w:rPr>
        <w:t xml:space="preserve"> op doek | </w:t>
      </w:r>
      <w:r w:rsidRPr="364728E5" w:rsidR="62C7685E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Smithsonian</w:t>
      </w:r>
      <w:r w:rsidRPr="364728E5" w:rsidR="62C7685E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American Art Museum, Washington</w:t>
      </w:r>
      <w:r w:rsidRPr="364728E5" w:rsidR="6EEED5DA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, </w:t>
      </w:r>
      <w:r w:rsidRPr="364728E5" w:rsidR="6EEED5DA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legaat</w:t>
      </w:r>
      <w:r w:rsidRPr="364728E5" w:rsidR="6EEED5DA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van Henry Ward Ranger via the National Gallery of Design</w:t>
      </w:r>
    </w:p>
    <w:p w:rsidR="1327D812" w:rsidRDefault="1327D812" w14:paraId="7026A5E1" w14:textId="3B7C8551">
      <w:r w:rsidR="32346052">
        <w:drawing>
          <wp:inline wp14:editId="03B1971F" wp14:anchorId="07B5D485">
            <wp:extent cx="1965106" cy="2279523"/>
            <wp:effectExtent l="0" t="0" r="0" b="0"/>
            <wp:docPr id="126773456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76784338bf2d48b3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65106" cy="2279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408BB59D">
        <w:rPr/>
        <w:t xml:space="preserve">  </w:t>
      </w:r>
    </w:p>
    <w:p w:rsidR="1327D812" w:rsidRDefault="1327D812" w14:paraId="4A4CE31D" w14:textId="73CAB5F2">
      <w:r w:rsidRPr="364728E5" w:rsidR="3231C913">
        <w:rPr>
          <w:lang w:val="en-US"/>
        </w:rPr>
        <w:t xml:space="preserve">George Hitchcock | </w:t>
      </w:r>
      <w:r w:rsidRPr="364728E5" w:rsidR="65F288D7">
        <w:rPr>
          <w:lang w:val="en-US"/>
        </w:rPr>
        <w:t>Uur</w:t>
      </w:r>
      <w:r w:rsidRPr="364728E5" w:rsidR="65F288D7">
        <w:rPr>
          <w:lang w:val="en-US"/>
        </w:rPr>
        <w:t xml:space="preserve"> van de </w:t>
      </w:r>
      <w:r w:rsidRPr="364728E5" w:rsidR="3231C913">
        <w:rPr>
          <w:lang w:val="en-US"/>
        </w:rPr>
        <w:t xml:space="preserve">Vespers | 1895-1900 | </w:t>
      </w:r>
      <w:r w:rsidRPr="364728E5" w:rsidR="3231C913">
        <w:rPr>
          <w:lang w:val="en-US"/>
        </w:rPr>
        <w:t>olieverf</w:t>
      </w:r>
      <w:r w:rsidRPr="364728E5" w:rsidR="3231C913">
        <w:rPr>
          <w:lang w:val="en-US"/>
        </w:rPr>
        <w:t xml:space="preserve"> op doek | </w:t>
      </w:r>
      <w:r w:rsidRPr="364728E5" w:rsidR="2E75AF36">
        <w:rPr>
          <w:lang w:val="en-US"/>
        </w:rPr>
        <w:t xml:space="preserve">The </w:t>
      </w:r>
      <w:r w:rsidRPr="364728E5" w:rsidR="2E75AF36">
        <w:rPr>
          <w:lang w:val="en-US"/>
        </w:rPr>
        <w:t>Metropolitan Museum of Art</w:t>
      </w:r>
      <w:r w:rsidRPr="364728E5" w:rsidR="70213BE5">
        <w:rPr>
          <w:lang w:val="en-US"/>
        </w:rPr>
        <w:t xml:space="preserve">, New York, </w:t>
      </w:r>
      <w:r w:rsidRPr="364728E5" w:rsidR="70213BE5">
        <w:rPr>
          <w:lang w:val="en-US"/>
        </w:rPr>
        <w:t>schenking</w:t>
      </w:r>
      <w:r w:rsidRPr="364728E5" w:rsidR="70213BE5">
        <w:rPr>
          <w:lang w:val="en-US"/>
        </w:rPr>
        <w:t xml:space="preserve"> van Edward Libbey, 1917 </w:t>
      </w:r>
      <w:r w:rsidRPr="364728E5" w:rsidR="2E75AF36">
        <w:rPr>
          <w:lang w:val="en-US"/>
        </w:rPr>
        <w:t>/Art Resource/Scala, Florence</w:t>
      </w:r>
    </w:p>
    <w:p w:rsidR="1327D812" w:rsidRDefault="1327D812" w14:paraId="53254025" w14:textId="51F9B151"/>
    <w:p w:rsidR="1327D812" w:rsidRDefault="1327D812" w14:paraId="0C085E8E" w14:textId="2588BC91">
      <w:r w:rsidR="408BB59D">
        <w:rPr/>
        <w:t xml:space="preserve">  </w:t>
      </w:r>
      <w:r w:rsidR="580BD426">
        <w:drawing>
          <wp:inline wp14:editId="4442D3F6" wp14:anchorId="1FE09E2A">
            <wp:extent cx="1364796" cy="2247900"/>
            <wp:effectExtent l="0" t="0" r="0" b="0"/>
            <wp:docPr id="82670159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9f9f6207bf044562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364796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327D812" w:rsidP="0534A978" w:rsidRDefault="1327D812" w14:paraId="30180E2B" w14:textId="72CC06FA">
      <w:pPr>
        <w:rPr>
          <w:lang w:val="en-US"/>
        </w:rPr>
      </w:pPr>
      <w:r w:rsidRPr="364728E5" w:rsidR="79DA4DDE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Gari Melchers | </w:t>
      </w:r>
      <w:r w:rsidRPr="364728E5" w:rsidR="3BF8617E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De </w:t>
      </w:r>
      <w:r w:rsidRPr="364728E5" w:rsidR="3BF8617E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zusje</w:t>
      </w:r>
      <w:r w:rsidRPr="364728E5" w:rsidR="79DA4DDE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s</w:t>
      </w:r>
      <w:r w:rsidRPr="364728E5" w:rsidR="79DA4DDE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| ca. 1895 | </w:t>
      </w:r>
      <w:r w:rsidRPr="364728E5" w:rsidR="79DA4DDE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olieverf</w:t>
      </w:r>
      <w:r w:rsidRPr="364728E5" w:rsidR="79DA4DDE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op doek | </w:t>
      </w:r>
      <w:r w:rsidRPr="364728E5" w:rsidR="08B3651C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National Gallery of Art</w:t>
      </w:r>
      <w:r w:rsidRPr="364728E5" w:rsidR="38BC1CB3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,</w:t>
      </w:r>
      <w:r w:rsidRPr="364728E5" w:rsidR="08B3651C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Washington</w:t>
      </w:r>
      <w:r w:rsidRPr="364728E5" w:rsidR="5BEF232B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, </w:t>
      </w:r>
      <w:r w:rsidRPr="364728E5" w:rsidR="5BEF232B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geschenk</w:t>
      </w:r>
      <w:r w:rsidRPr="364728E5" w:rsidR="5BEF232B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van C.H. Reisinger</w:t>
      </w:r>
      <w:r>
        <w:br/>
      </w:r>
    </w:p>
    <w:p w:rsidR="16D57C37" w:rsidRDefault="16D57C37" w14:paraId="596BA965" w14:textId="46146123">
      <w:r w:rsidR="580BD426">
        <w:drawing>
          <wp:inline wp14:editId="6763D300" wp14:anchorId="3B1CBD9A">
            <wp:extent cx="1891846" cy="1847850"/>
            <wp:effectExtent l="0" t="0" r="0" b="0"/>
            <wp:docPr id="94613224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0e50515dbb3745a9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891846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16D57C37">
        <w:rPr/>
        <w:t xml:space="preserve">  </w:t>
      </w:r>
    </w:p>
    <w:p w:rsidR="1637B4FF" w:rsidP="364728E5" w:rsidRDefault="1637B4FF" w14:paraId="04D576E2" w14:textId="2DD568A7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left"/>
        <w:rPr>
          <w:color w:val="auto"/>
          <w:lang w:val="en-US"/>
        </w:rPr>
      </w:pPr>
      <w:r w:rsidRPr="364728E5" w:rsidR="1637B4FF">
        <w:rPr>
          <w:rFonts w:ascii="Aptos Narrow" w:hAnsi="Aptos Narrow" w:eastAsia="Aptos Narrow" w:cs="Aptos Narrow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Gari Melchers | </w:t>
      </w:r>
      <w:r w:rsidRPr="364728E5" w:rsidR="1637B4FF">
        <w:rPr>
          <w:rFonts w:ascii="Aptos Narrow" w:hAnsi="Aptos Narrow" w:eastAsia="Aptos Narrow" w:cs="Aptos Narrow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H</w:t>
      </w:r>
      <w:r w:rsidRPr="364728E5" w:rsidR="04F9DBCA">
        <w:rPr>
          <w:rFonts w:ascii="Aptos Narrow" w:hAnsi="Aptos Narrow" w:eastAsia="Aptos Narrow" w:cs="Aptos Narrow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uis </w:t>
      </w:r>
      <w:r w:rsidRPr="364728E5" w:rsidR="04F9DBCA">
        <w:rPr>
          <w:rFonts w:ascii="Aptos Narrow" w:hAnsi="Aptos Narrow" w:eastAsia="Aptos Narrow" w:cs="Aptos Narrow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onder</w:t>
      </w:r>
      <w:r w:rsidRPr="364728E5" w:rsidR="04F9DBCA">
        <w:rPr>
          <w:rFonts w:ascii="Aptos Narrow" w:hAnsi="Aptos Narrow" w:eastAsia="Aptos Narrow" w:cs="Aptos Narrow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de </w:t>
      </w:r>
      <w:r w:rsidRPr="364728E5" w:rsidR="04F9DBCA">
        <w:rPr>
          <w:rFonts w:ascii="Aptos Narrow" w:hAnsi="Aptos Narrow" w:eastAsia="Aptos Narrow" w:cs="Aptos Narrow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bomen</w:t>
      </w:r>
      <w:r w:rsidRPr="364728E5" w:rsidR="1637B4FF">
        <w:rPr>
          <w:rFonts w:ascii="Aptos Narrow" w:hAnsi="Aptos Narrow" w:eastAsia="Aptos Narrow" w:cs="Aptos Narrow"/>
          <w:b w:val="0"/>
          <w:bCs w:val="0"/>
          <w:i w:val="1"/>
          <w:iCs w:val="1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|</w:t>
      </w:r>
      <w:r w:rsidRPr="364728E5" w:rsidR="1637B4FF">
        <w:rPr>
          <w:rFonts w:ascii="Aptos Narrow" w:hAnsi="Aptos Narrow" w:eastAsia="Aptos Narrow" w:cs="Aptos Narrow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ca. 1908 | </w:t>
      </w:r>
      <w:r w:rsidRPr="364728E5" w:rsidR="1637B4FF">
        <w:rPr>
          <w:rFonts w:ascii="Aptos Narrow" w:hAnsi="Aptos Narrow" w:eastAsia="Aptos Narrow" w:cs="Aptos Narrow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olieverf</w:t>
      </w:r>
      <w:r w:rsidRPr="364728E5" w:rsidR="1637B4FF">
        <w:rPr>
          <w:rFonts w:ascii="Aptos Narrow" w:hAnsi="Aptos Narrow" w:eastAsia="Aptos Narrow" w:cs="Aptos Narrow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op doek | </w:t>
      </w:r>
      <w:r w:rsidRPr="364728E5" w:rsidR="546E59D6">
        <w:rPr>
          <w:rFonts w:ascii="Aptos Narrow" w:hAnsi="Aptos Narrow" w:eastAsia="Aptos Narrow" w:cs="Aptos Narrow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particuliere</w:t>
      </w:r>
      <w:r w:rsidRPr="364728E5" w:rsidR="546E59D6">
        <w:rPr>
          <w:rFonts w:ascii="Aptos Narrow" w:hAnsi="Aptos Narrow" w:eastAsia="Aptos Narrow" w:cs="Aptos Narrow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collectie</w:t>
      </w:r>
    </w:p>
    <w:p w:rsidR="16D57C37" w:rsidP="24D801C5" w:rsidRDefault="16D57C37" w14:paraId="6BF1F9B1" w14:textId="5AD2DED6">
      <w:pPr>
        <w:rPr>
          <w:i w:val="0"/>
          <w:iCs w:val="0"/>
        </w:rPr>
      </w:pPr>
      <w:r w:rsidR="16D57C37">
        <w:rPr/>
        <w:t xml:space="preserve"> </w:t>
      </w:r>
      <w:r w:rsidR="16D57C37">
        <w:drawing>
          <wp:inline wp14:editId="19DC6607" wp14:anchorId="346401DD">
            <wp:extent cx="1455738" cy="1800225"/>
            <wp:effectExtent l="0" t="0" r="0" b="0"/>
            <wp:docPr id="101136600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a908f7a1b93b4921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55738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="14A1AB18">
        <w:rPr/>
        <w:t xml:space="preserve">George </w:t>
      </w:r>
      <w:r w:rsidR="14A1AB18">
        <w:rPr/>
        <w:t>Hitchcock</w:t>
      </w:r>
      <w:r w:rsidR="14A1AB18">
        <w:rPr/>
        <w:t xml:space="preserve"> | </w:t>
      </w:r>
      <w:r w:rsidRPr="24D801C5" w:rsidR="3405195A">
        <w:rPr>
          <w:i w:val="0"/>
          <w:iCs w:val="0"/>
        </w:rPr>
        <w:t>De reizigers</w:t>
      </w:r>
      <w:r w:rsidRPr="24D801C5" w:rsidR="14A1AB18">
        <w:rPr>
          <w:i w:val="0"/>
          <w:iCs w:val="0"/>
        </w:rPr>
        <w:t xml:space="preserve"> | 1890 | olieverf op doek | particuliere collectie</w:t>
      </w:r>
      <w:r w:rsidRPr="24D801C5" w:rsidR="1647A31B">
        <w:rPr>
          <w:i w:val="0"/>
          <w:iCs w:val="0"/>
        </w:rPr>
        <w:t xml:space="preserve"> </w:t>
      </w:r>
      <w:r w:rsidRPr="24D801C5" w:rsidR="1647A31B">
        <w:rPr>
          <w:i w:val="0"/>
          <w:iCs w:val="0"/>
        </w:rPr>
        <w:t xml:space="preserve">| </w:t>
      </w:r>
      <w:r w:rsidRPr="24D801C5" w:rsidR="5973999D">
        <w:rPr>
          <w:i w:val="0"/>
          <w:iCs w:val="0"/>
        </w:rPr>
        <w:t>René</w:t>
      </w:r>
      <w:r w:rsidRPr="24D801C5" w:rsidR="5973999D">
        <w:rPr>
          <w:i w:val="0"/>
          <w:iCs w:val="0"/>
        </w:rPr>
        <w:t xml:space="preserve"> Gerritsen</w:t>
      </w:r>
      <w:r w:rsidRPr="24D801C5" w:rsidR="471E96B2">
        <w:rPr>
          <w:i w:val="0"/>
          <w:iCs w:val="0"/>
        </w:rPr>
        <w:t xml:space="preserve">, Kunst- en </w:t>
      </w:r>
      <w:r w:rsidRPr="24D801C5" w:rsidR="471E96B2">
        <w:rPr>
          <w:i w:val="0"/>
          <w:iCs w:val="0"/>
        </w:rPr>
        <w:t>Onderzoeksfotografie</w:t>
      </w:r>
    </w:p>
    <w:p w:rsidR="16D57C37" w:rsidP="0534A978" w:rsidRDefault="16D57C37" w14:paraId="589DE0A7" w14:textId="5582EB10">
      <w:pPr>
        <w:rPr>
          <w:i w:val="0"/>
          <w:iCs w:val="0"/>
        </w:rPr>
      </w:pPr>
      <w:r w:rsidR="16D57C37">
        <w:drawing>
          <wp:inline wp14:editId="740EAABB" wp14:anchorId="62ADAC51">
            <wp:extent cx="1843449" cy="2009775"/>
            <wp:effectExtent l="0" t="0" r="0" b="0"/>
            <wp:docPr id="193772908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e52896587b3a4e0a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843449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2D330F97">
        <w:rPr/>
        <w:t xml:space="preserve">   </w:t>
      </w:r>
    </w:p>
    <w:p w:rsidR="16D57C37" w:rsidP="0534A978" w:rsidRDefault="16D57C37" w14:paraId="277E7835" w14:textId="3151A40C">
      <w:pPr>
        <w:rPr>
          <w:rFonts w:ascii="Aptos" w:hAnsi="Aptos" w:eastAsia="Aptos" w:cs="Aptos" w:asciiTheme="minorAscii" w:hAnsiTheme="minorAscii" w:eastAsiaTheme="minorAscii" w:cstheme="minorAscii"/>
          <w:noProof w:val="0"/>
          <w:sz w:val="24"/>
          <w:szCs w:val="24"/>
          <w:lang w:val="en-US"/>
        </w:rPr>
      </w:pPr>
      <w:r w:rsidRPr="364728E5" w:rsidR="2B40A98E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Gari Melchers | </w:t>
      </w:r>
      <w:r w:rsidRPr="364728E5" w:rsidR="2B40A98E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1"/>
          <w:iCs w:val="1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Penelope</w:t>
      </w:r>
      <w:r w:rsidRPr="364728E5" w:rsidR="2B40A98E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| 1910 | </w:t>
      </w:r>
      <w:r w:rsidRPr="364728E5" w:rsidR="2B40A98E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olieverf</w:t>
      </w:r>
      <w:r w:rsidRPr="364728E5" w:rsidR="2B40A98E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op doek | National Gallery of Art</w:t>
      </w:r>
      <w:r w:rsidRPr="364728E5" w:rsidR="0D2869E9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,</w:t>
      </w:r>
      <w:r w:rsidRPr="364728E5" w:rsidR="2B40A98E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Washington</w:t>
      </w:r>
    </w:p>
    <w:p w:rsidR="16D57C37" w:rsidP="364728E5" w:rsidRDefault="16D57C37" w14:paraId="70446964" w14:textId="2D2A70B5">
      <w:pPr>
        <w:rPr>
          <w:lang w:val="en-US"/>
        </w:rPr>
      </w:pPr>
      <w:r w:rsidR="2D330F97">
        <w:drawing>
          <wp:inline wp14:editId="2F424D2E" wp14:anchorId="3A10C813">
            <wp:extent cx="1239253" cy="1962150"/>
            <wp:effectExtent l="0" t="0" r="0" b="0"/>
            <wp:docPr id="43857496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6c943935ea99416e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239253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br/>
      </w:r>
      <w:r w:rsidRPr="512DD4B7" w:rsidR="2FEDDDC8">
        <w:rPr>
          <w:lang w:val="en-US"/>
        </w:rPr>
        <w:t xml:space="preserve">Gari Melchers | </w:t>
      </w:r>
      <w:r w:rsidRPr="512DD4B7" w:rsidR="2FEDDDC8">
        <w:rPr>
          <w:i w:val="1"/>
          <w:iCs w:val="1"/>
          <w:lang w:val="en-US"/>
        </w:rPr>
        <w:t xml:space="preserve">In Holland </w:t>
      </w:r>
      <w:r w:rsidRPr="512DD4B7" w:rsidR="2FEDDDC8">
        <w:rPr>
          <w:i w:val="0"/>
          <w:iCs w:val="0"/>
          <w:lang w:val="en-US"/>
        </w:rPr>
        <w:t xml:space="preserve">| 1887-1890 | </w:t>
      </w:r>
      <w:r w:rsidRPr="512DD4B7" w:rsidR="2FEDDDC8">
        <w:rPr>
          <w:i w:val="0"/>
          <w:iCs w:val="0"/>
          <w:lang w:val="en-US"/>
        </w:rPr>
        <w:t>olieverf</w:t>
      </w:r>
      <w:r w:rsidRPr="512DD4B7" w:rsidR="2FEDDDC8">
        <w:rPr>
          <w:i w:val="0"/>
          <w:iCs w:val="0"/>
          <w:lang w:val="en-US"/>
        </w:rPr>
        <w:t xml:space="preserve"> op doek | </w:t>
      </w:r>
      <w:r w:rsidRPr="512DD4B7" w:rsidR="2FEDDDC8">
        <w:rPr>
          <w:rFonts w:ascii="Aptos" w:hAnsi="Aptos" w:eastAsia="Aptos" w:cs="Aptos" w:asciiTheme="minorAscii" w:hAnsiTheme="minorAscii" w:eastAsiaTheme="minorAscii" w:cstheme="minorAscii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Gari Melchers Home and Studio, University of Mary Washington, Fredericksburg</w:t>
      </w:r>
    </w:p>
    <w:p w:rsidR="16D57C37" w:rsidP="24D801C5" w:rsidRDefault="16D57C37" w14:paraId="145C5A95" w14:textId="477E5E14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left"/>
        <w:rPr>
          <w:i w:val="0"/>
          <w:iCs w:val="0"/>
          <w:noProof w:val="0"/>
          <w:lang w:val="nl-NL"/>
        </w:rPr>
      </w:pPr>
      <w:r w:rsidR="6FEC9D5E">
        <w:drawing>
          <wp:inline wp14:editId="3B97F130" wp14:anchorId="72210FDF">
            <wp:extent cx="1447800" cy="1657350"/>
            <wp:effectExtent l="0" t="0" r="0" b="0"/>
            <wp:docPr id="944881810" name="" descr="Afbeelding met verven, boom, kleding, Menselijk gezicht&#10;&#10;Door AI gegenereerde inhoud is mogelijk onjuist.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42c049430f345c8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4780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 w:rsidRPr="24D801C5" w:rsidR="6FEC9D5E">
        <w:rPr>
          <w:i w:val="0"/>
          <w:iCs w:val="0"/>
          <w:noProof w:val="0"/>
          <w:lang w:val="nl-NL"/>
        </w:rPr>
        <w:t xml:space="preserve">George </w:t>
      </w:r>
      <w:r w:rsidRPr="24D801C5" w:rsidR="6FEC9D5E">
        <w:rPr>
          <w:i w:val="0"/>
          <w:iCs w:val="0"/>
          <w:noProof w:val="0"/>
          <w:lang w:val="nl-NL"/>
        </w:rPr>
        <w:t>Hitchcock</w:t>
      </w:r>
      <w:r w:rsidRPr="24D801C5" w:rsidR="7E92BFED">
        <w:rPr>
          <w:i w:val="0"/>
          <w:iCs w:val="0"/>
          <w:noProof w:val="0"/>
          <w:lang w:val="nl-NL"/>
        </w:rPr>
        <w:t xml:space="preserve"> |</w:t>
      </w:r>
      <w:r w:rsidRPr="24D801C5" w:rsidR="6FEC9D5E">
        <w:rPr>
          <w:i w:val="0"/>
          <w:iCs w:val="0"/>
          <w:noProof w:val="0"/>
          <w:lang w:val="nl-NL"/>
        </w:rPr>
        <w:t xml:space="preserve"> In de boomgaard</w:t>
      </w:r>
      <w:r w:rsidRPr="24D801C5" w:rsidR="53E61AF0">
        <w:rPr>
          <w:i w:val="0"/>
          <w:iCs w:val="0"/>
          <w:noProof w:val="0"/>
          <w:lang w:val="nl-NL"/>
        </w:rPr>
        <w:t xml:space="preserve"> | </w:t>
      </w:r>
      <w:r w:rsidRPr="24D801C5" w:rsidR="6FEC9D5E">
        <w:rPr>
          <w:i w:val="0"/>
          <w:iCs w:val="0"/>
          <w:noProof w:val="0"/>
          <w:lang w:val="nl-NL"/>
        </w:rPr>
        <w:t>olieverf op doek</w:t>
      </w:r>
      <w:r w:rsidRPr="24D801C5" w:rsidR="0E9C567B">
        <w:rPr>
          <w:i w:val="0"/>
          <w:iCs w:val="0"/>
          <w:noProof w:val="0"/>
          <w:lang w:val="nl-NL"/>
        </w:rPr>
        <w:t xml:space="preserve"> |</w:t>
      </w:r>
      <w:r w:rsidRPr="24D801C5" w:rsidR="6FEC9D5E">
        <w:rPr>
          <w:i w:val="0"/>
          <w:iCs w:val="0"/>
          <w:noProof w:val="0"/>
          <w:lang w:val="nl-NL"/>
        </w:rPr>
        <w:t xml:space="preserve"> particuliere collectie</w:t>
      </w:r>
    </w:p>
    <w:p w:rsidR="16D57C37" w:rsidP="512DD4B7" w:rsidRDefault="16D57C37" w14:paraId="678BF739" w14:textId="2A1CE1C2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left"/>
        <w:rPr>
          <w:i w:val="0"/>
          <w:iCs w:val="0"/>
        </w:rPr>
      </w:pPr>
    </w:p>
    <w:p w:rsidR="16D57C37" w:rsidP="364728E5" w:rsidRDefault="16D57C37" w14:paraId="6205AF81" w14:textId="652D97C0">
      <w:pPr>
        <w:spacing w:after="0" w:line="240" w:lineRule="auto"/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nl-NL"/>
        </w:rPr>
      </w:pPr>
      <w:r w:rsidR="319DCD75">
        <w:drawing>
          <wp:inline wp14:editId="5B2D5580" wp14:anchorId="105943CD">
            <wp:extent cx="3248025" cy="4752974"/>
            <wp:effectExtent l="0" t="0" r="0" b="0"/>
            <wp:docPr id="189000452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f5a8b367e0954de7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4752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16D57C37" w:rsidP="364728E5" w:rsidRDefault="16D57C37" w14:paraId="520F93A2" w14:textId="434061E0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left"/>
        <w:rPr>
          <w:i w:val="0"/>
          <w:iCs w:val="0"/>
          <w:noProof w:val="0"/>
          <w:lang w:val="nl-NL"/>
        </w:rPr>
      </w:pPr>
    </w:p>
    <w:p w:rsidR="16D57C37" w:rsidP="364728E5" w:rsidRDefault="16D57C37" w14:paraId="5AF1D755" w14:textId="426CA72F">
      <w:pPr>
        <w:pStyle w:val="Normal"/>
        <w:suppressLineNumbers w:val="0"/>
        <w:bidi w:val="0"/>
        <w:spacing w:before="0" w:beforeAutospacing="off" w:after="160" w:afterAutospacing="off" w:line="279" w:lineRule="auto"/>
        <w:ind w:left="0" w:right="0"/>
        <w:jc w:val="left"/>
        <w:rPr>
          <w:i w:val="0"/>
          <w:iCs w:val="0"/>
          <w:noProof w:val="0"/>
          <w:lang w:val="nl-NL"/>
        </w:rPr>
      </w:pPr>
      <w:r w:rsidRPr="364728E5" w:rsidR="319DCD75">
        <w:rPr>
          <w:i w:val="0"/>
          <w:iCs w:val="0"/>
          <w:noProof w:val="0"/>
          <w:lang w:val="nl-NL"/>
        </w:rPr>
        <w:t>Gari</w:t>
      </w:r>
      <w:r w:rsidRPr="364728E5" w:rsidR="319DCD75">
        <w:rPr>
          <w:i w:val="0"/>
          <w:iCs w:val="0"/>
          <w:noProof w:val="0"/>
          <w:lang w:val="nl-NL"/>
        </w:rPr>
        <w:t xml:space="preserve"> Melchers (links) en George </w:t>
      </w:r>
      <w:r w:rsidRPr="364728E5" w:rsidR="319DCD75">
        <w:rPr>
          <w:i w:val="0"/>
          <w:iCs w:val="0"/>
          <w:noProof w:val="0"/>
          <w:lang w:val="nl-NL"/>
        </w:rPr>
        <w:t>Hitchcock</w:t>
      </w:r>
      <w:r w:rsidRPr="364728E5" w:rsidR="319DCD75">
        <w:rPr>
          <w:i w:val="0"/>
          <w:iCs w:val="0"/>
          <w:noProof w:val="0"/>
          <w:lang w:val="nl-NL"/>
        </w:rPr>
        <w:t xml:space="preserve">, Egmond aan Zee, Holland, </w:t>
      </w:r>
      <w:r w:rsidRPr="364728E5" w:rsidR="319DCD75">
        <w:rPr>
          <w:i w:val="0"/>
          <w:iCs w:val="0"/>
          <w:noProof w:val="0"/>
          <w:lang w:val="nl-NL"/>
        </w:rPr>
        <w:t>circa</w:t>
      </w:r>
      <w:r w:rsidRPr="364728E5" w:rsidR="319DCD75">
        <w:rPr>
          <w:i w:val="0"/>
          <w:iCs w:val="0"/>
          <w:noProof w:val="0"/>
          <w:lang w:val="nl-NL"/>
        </w:rPr>
        <w:t xml:space="preserve"> 1890. </w:t>
      </w:r>
      <w:r w:rsidRPr="364728E5" w:rsidR="319DCD75">
        <w:rPr>
          <w:i w:val="0"/>
          <w:iCs w:val="0"/>
          <w:noProof w:val="0"/>
          <w:lang w:val="en-GB"/>
        </w:rPr>
        <w:t>Foto Gari Melchers Home and Studio, University of Mary Washington, Fredericksburg</w:t>
      </w:r>
    </w:p>
    <w:p w:rsidR="16D57C37" w:rsidP="0534A978" w:rsidRDefault="16D57C37" w14:paraId="262647A1" w14:textId="3BDEAAD3">
      <w:pPr>
        <w:rPr>
          <w:lang w:val="en-US"/>
        </w:rPr>
      </w:pPr>
      <w:r>
        <w:br/>
      </w:r>
    </w:p>
    <w:sectPr>
      <w:pgSz w:w="11906" w:h="16838" w:orient="portrait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zoom w:percent="100"/>
  <w:trackRevisions w:val="false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A41C3A8"/>
    <w:rsid w:val="029907AE"/>
    <w:rsid w:val="04F9DBCA"/>
    <w:rsid w:val="05132C2C"/>
    <w:rsid w:val="0534A978"/>
    <w:rsid w:val="08B3651C"/>
    <w:rsid w:val="0A41C3A8"/>
    <w:rsid w:val="0BD818A3"/>
    <w:rsid w:val="0C9804BF"/>
    <w:rsid w:val="0D2869E9"/>
    <w:rsid w:val="0E0FC622"/>
    <w:rsid w:val="0E9C567B"/>
    <w:rsid w:val="0EE4C8B3"/>
    <w:rsid w:val="1129B04F"/>
    <w:rsid w:val="115C4F29"/>
    <w:rsid w:val="11601263"/>
    <w:rsid w:val="131A48B2"/>
    <w:rsid w:val="1327D812"/>
    <w:rsid w:val="13E98D06"/>
    <w:rsid w:val="14A1AB18"/>
    <w:rsid w:val="1637B4FF"/>
    <w:rsid w:val="1647A31B"/>
    <w:rsid w:val="16788137"/>
    <w:rsid w:val="16D57C37"/>
    <w:rsid w:val="1A0DE45B"/>
    <w:rsid w:val="1B2F0D03"/>
    <w:rsid w:val="1B45A7A2"/>
    <w:rsid w:val="1C521FA8"/>
    <w:rsid w:val="1E42635D"/>
    <w:rsid w:val="2157152E"/>
    <w:rsid w:val="22044128"/>
    <w:rsid w:val="24378DE1"/>
    <w:rsid w:val="24D801C5"/>
    <w:rsid w:val="2554CB17"/>
    <w:rsid w:val="258272A5"/>
    <w:rsid w:val="25C9C30B"/>
    <w:rsid w:val="274F635A"/>
    <w:rsid w:val="285AD8C5"/>
    <w:rsid w:val="28715D5D"/>
    <w:rsid w:val="2B40A98E"/>
    <w:rsid w:val="2D330F97"/>
    <w:rsid w:val="2E2A72C0"/>
    <w:rsid w:val="2E75AF36"/>
    <w:rsid w:val="2EBBACED"/>
    <w:rsid w:val="2FEDDDC8"/>
    <w:rsid w:val="319DCD75"/>
    <w:rsid w:val="3231C913"/>
    <w:rsid w:val="32346052"/>
    <w:rsid w:val="3405195A"/>
    <w:rsid w:val="34CE9CF1"/>
    <w:rsid w:val="364728E5"/>
    <w:rsid w:val="36B36A6E"/>
    <w:rsid w:val="376EB85B"/>
    <w:rsid w:val="3871E301"/>
    <w:rsid w:val="38B92BFA"/>
    <w:rsid w:val="38BC1CB3"/>
    <w:rsid w:val="38BF19F9"/>
    <w:rsid w:val="39A8C9EC"/>
    <w:rsid w:val="3BF8617E"/>
    <w:rsid w:val="3E017624"/>
    <w:rsid w:val="3F574BEE"/>
    <w:rsid w:val="408BB59D"/>
    <w:rsid w:val="41A5E39C"/>
    <w:rsid w:val="41A9385C"/>
    <w:rsid w:val="42CB054D"/>
    <w:rsid w:val="43D89287"/>
    <w:rsid w:val="468DC10F"/>
    <w:rsid w:val="46C0AE26"/>
    <w:rsid w:val="471E96B2"/>
    <w:rsid w:val="49F6F8B3"/>
    <w:rsid w:val="4C2C0393"/>
    <w:rsid w:val="4C608345"/>
    <w:rsid w:val="4D62D8EE"/>
    <w:rsid w:val="4DDD63C5"/>
    <w:rsid w:val="4E4A7B66"/>
    <w:rsid w:val="50450451"/>
    <w:rsid w:val="512DD4B7"/>
    <w:rsid w:val="5287284A"/>
    <w:rsid w:val="52C96238"/>
    <w:rsid w:val="53E61AF0"/>
    <w:rsid w:val="54623695"/>
    <w:rsid w:val="546E59D6"/>
    <w:rsid w:val="5502EAA0"/>
    <w:rsid w:val="557CCFF7"/>
    <w:rsid w:val="55A04DFC"/>
    <w:rsid w:val="580BD426"/>
    <w:rsid w:val="586FBE7F"/>
    <w:rsid w:val="5973999D"/>
    <w:rsid w:val="5B136B97"/>
    <w:rsid w:val="5BEF232B"/>
    <w:rsid w:val="5D4FE955"/>
    <w:rsid w:val="5E4983EB"/>
    <w:rsid w:val="5F89F91F"/>
    <w:rsid w:val="60EFA984"/>
    <w:rsid w:val="610BFCCA"/>
    <w:rsid w:val="62C7685E"/>
    <w:rsid w:val="62F806F2"/>
    <w:rsid w:val="631F351E"/>
    <w:rsid w:val="6457ED61"/>
    <w:rsid w:val="646F8196"/>
    <w:rsid w:val="6485464C"/>
    <w:rsid w:val="651E8DA2"/>
    <w:rsid w:val="658388BD"/>
    <w:rsid w:val="65F288D7"/>
    <w:rsid w:val="688826B7"/>
    <w:rsid w:val="6946B1DA"/>
    <w:rsid w:val="6981D98C"/>
    <w:rsid w:val="6AAB384C"/>
    <w:rsid w:val="6B3FE010"/>
    <w:rsid w:val="6CFAE558"/>
    <w:rsid w:val="6E3DAA40"/>
    <w:rsid w:val="6EEED5DA"/>
    <w:rsid w:val="6FEC9D5E"/>
    <w:rsid w:val="70213BE5"/>
    <w:rsid w:val="730482C8"/>
    <w:rsid w:val="738EF45F"/>
    <w:rsid w:val="77823180"/>
    <w:rsid w:val="789E027D"/>
    <w:rsid w:val="79DA4DDE"/>
    <w:rsid w:val="7B1B20AD"/>
    <w:rsid w:val="7C87BBE7"/>
    <w:rsid w:val="7D07BDA0"/>
    <w:rsid w:val="7DE9BBD2"/>
    <w:rsid w:val="7E92BFED"/>
    <w:rsid w:val="7FA77A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41C3A8"/>
  <w15:chartTrackingRefBased/>
  <w15:docId w15:val="{DB8D637A-880F-4A0C-95F3-1E93DE417330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docDefaults>
    <w:rPrDefault>
      <w:rPr>
        <w:rFonts w:asciiTheme="minorHAnsi" w:hAnsiTheme="minorHAnsi" w:eastAsiaTheme="minorHAnsi" w:cstheme="minorBidi"/>
        <w:sz w:val="24"/>
        <w:szCs w:val="24"/>
        <w:lang w:val="nl-NL" w:eastAsia="en-US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ing1">
    <w:uiPriority w:val="9"/>
    <w:name w:val="heading 1"/>
    <w:basedOn w:val="Normal"/>
    <w:next w:val="Normal"/>
    <w:qFormat/>
    <w:rsid w:val="0534A978"/>
    <w:rPr>
      <w:rFonts w:ascii="Aptos Display" w:hAnsi="Aptos Display" w:eastAsia="Aptos Display" w:cs="" w:asciiTheme="majorAscii" w:hAnsiTheme="majorAscii" w:eastAsiaTheme="minorAscii" w:cstheme="majorEastAsia"/>
      <w:color w:val="0F4761" w:themeColor="accent1" w:themeTint="FF" w:themeShade="BF"/>
      <w:sz w:val="40"/>
      <w:szCs w:val="40"/>
    </w:rPr>
    <w:pPr>
      <w:keepNext w:val="1"/>
      <w:keepLines w:val="1"/>
      <w:spacing w:before="360" w:after="80"/>
      <w:outlineLvl w:val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customXml" Target="../customXml/item3.xml" Id="rId8" /><Relationship Type="http://schemas.openxmlformats.org/officeDocument/2006/relationships/webSettings" Target="webSettings.xml" Id="rId3" /><Relationship Type="http://schemas.openxmlformats.org/officeDocument/2006/relationships/customXml" Target="../customXml/item2.xml" Id="rId7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customXml" Target="../customXml/item1.xml" Id="rId6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image" Target="/media/image3.jpg" Id="Rdcdbebeddd434c66" /><Relationship Type="http://schemas.openxmlformats.org/officeDocument/2006/relationships/image" Target="/media/imagee.png" Id="R5337b82d38f6454c" /><Relationship Type="http://schemas.openxmlformats.org/officeDocument/2006/relationships/image" Target="/media/image6.jpg" Id="R1b799f6a84734184" /><Relationship Type="http://schemas.openxmlformats.org/officeDocument/2006/relationships/image" Target="/media/imagef.png" Id="R444d5f67446649e2" /><Relationship Type="http://schemas.openxmlformats.org/officeDocument/2006/relationships/image" Target="/media/image10.png" Id="R47a38d7b4965417f" /><Relationship Type="http://schemas.openxmlformats.org/officeDocument/2006/relationships/image" Target="/media/image11.png" Id="R76784338bf2d48b3" /><Relationship Type="http://schemas.openxmlformats.org/officeDocument/2006/relationships/image" Target="/media/image12.png" Id="R9f9f6207bf044562" /><Relationship Type="http://schemas.openxmlformats.org/officeDocument/2006/relationships/image" Target="/media/image13.png" Id="R0e50515dbb3745a9" /><Relationship Type="http://schemas.openxmlformats.org/officeDocument/2006/relationships/image" Target="/media/image15.png" Id="Re52896587b3a4e0a" /><Relationship Type="http://schemas.openxmlformats.org/officeDocument/2006/relationships/image" Target="/media/imagec.png" Id="Rf5a8b367e0954de7" /><Relationship Type="http://schemas.openxmlformats.org/officeDocument/2006/relationships/image" Target="/media/imaged.png" Id="R6c943935ea99416e" /><Relationship Type="http://schemas.openxmlformats.org/officeDocument/2006/relationships/image" Target="/media/image16.png" Id="Ra908f7a1b93b4921" /><Relationship Type="http://schemas.openxmlformats.org/officeDocument/2006/relationships/image" Target="/media/image17.png" Id="R142c049430f345c8" 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58FAB33532D2546AED0C21E75684634" ma:contentTypeVersion="22" ma:contentTypeDescription="Een nieuw document maken." ma:contentTypeScope="" ma:versionID="9ee02802bf1ee46501470b9e50b39587">
  <xsd:schema xmlns:xsd="http://www.w3.org/2001/XMLSchema" xmlns:xs="http://www.w3.org/2001/XMLSchema" xmlns:p="http://schemas.microsoft.com/office/2006/metadata/properties" xmlns:ns2="a0e80917-8b63-4c1c-a794-baac83049206" xmlns:ns3="4d0b919a-ad73-465c-89da-53dfade3a66f" targetNamespace="http://schemas.microsoft.com/office/2006/metadata/properties" ma:root="true" ma:fieldsID="79c5ae3db849b0327b02ad6bc52a32d1" ns2:_="" ns3:_="">
    <xsd:import namespace="a0e80917-8b63-4c1c-a794-baac83049206"/>
    <xsd:import namespace="4d0b919a-ad73-465c-89da-53dfade3a6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Location" minOccurs="0"/>
                <xsd:element ref="ns2:Datumentijd" minOccurs="0"/>
                <xsd:element ref="ns3:TaxCatchAll" minOccurs="0"/>
                <xsd:element ref="ns2:lcf76f155ced4ddcb4097134ff3c332f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0e80917-8b63-4c1c-a794-baac83049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Length (seconds)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Datumentijd" ma:index="21" nillable="true" ma:displayName="Datum en tijd" ma:format="DateOnly" ma:internalName="Datumentijd">
      <xsd:simpleType>
        <xsd:restriction base="dms:DateTime"/>
      </xsd:simpleType>
    </xsd:element>
    <xsd:element name="lcf76f155ced4ddcb4097134ff3c332f" ma:index="24" nillable="true" ma:taxonomy="true" ma:internalName="lcf76f155ced4ddcb4097134ff3c332f" ma:taxonomyFieldName="MediaServiceImageTags" ma:displayName="Afbeeldingtags" ma:readOnly="false" ma:fieldId="{5cf76f15-5ced-4ddc-b409-7134ff3c332f}" ma:taxonomyMulti="true" ma:sspId="50a5e799-0ae5-4027-af64-11464d88df9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0b919a-ad73-465c-89da-53dfade3a66f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b99a9bb1-a5f6-4dd3-af14-8e17f6cf706e}" ma:internalName="TaxCatchAll" ma:showField="CatchAllData" ma:web="4d0b919a-ad73-465c-89da-53dfade3a66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0e80917-8b63-4c1c-a794-baac83049206">
      <Terms xmlns="http://schemas.microsoft.com/office/infopath/2007/PartnerControls"/>
    </lcf76f155ced4ddcb4097134ff3c332f>
    <TaxCatchAll xmlns="4d0b919a-ad73-465c-89da-53dfade3a66f" xsi:nil="true"/>
    <Datumentijd xmlns="a0e80917-8b63-4c1c-a794-baac83049206" xsi:nil="true"/>
  </documentManagement>
</p:properties>
</file>

<file path=customXml/itemProps1.xml><?xml version="1.0" encoding="utf-8"?>
<ds:datastoreItem xmlns:ds="http://schemas.openxmlformats.org/officeDocument/2006/customXml" ds:itemID="{23099A6B-DBE9-4E26-A931-C41E5BE393DD}"/>
</file>

<file path=customXml/itemProps2.xml><?xml version="1.0" encoding="utf-8"?>
<ds:datastoreItem xmlns:ds="http://schemas.openxmlformats.org/officeDocument/2006/customXml" ds:itemID="{CF6183AE-B287-452E-A899-7F00F26EFB97}"/>
</file>

<file path=customXml/itemProps3.xml><?xml version="1.0" encoding="utf-8"?>
<ds:datastoreItem xmlns:ds="http://schemas.openxmlformats.org/officeDocument/2006/customXml" ds:itemID="{690AFD98-2749-4226-AB2B-28BD2B493E38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Marjan van Heteren</dc:creator>
  <keywords/>
  <dc:description/>
  <lastModifiedBy>Denise Kesselaar</lastModifiedBy>
  <dcterms:created xsi:type="dcterms:W3CDTF">2025-03-26T13:04:02.0000000Z</dcterms:created>
  <dcterms:modified xsi:type="dcterms:W3CDTF">2025-04-07T07:14:44.0575299Z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0x010100458FAB33532D2546AED0C21E75684634</vt:lpwstr>
  </property>
  <property fmtid="{D5CDD505-2E9C-101B-9397-08002B2CF9AE}" pid="3" name="MediaServiceImageTags">
    <vt:lpwstr/>
  </property>
</Properties>
</file>